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CA46" w14:textId="77777777" w:rsidR="00435F0B" w:rsidRPr="009B121F" w:rsidRDefault="00435F0B" w:rsidP="00B02DB4">
      <w:pPr>
        <w:rPr>
          <w:rFonts w:ascii="Arial" w:hAnsi="Arial"/>
          <w:szCs w:val="24"/>
          <w:lang w:val="en-CA"/>
        </w:rPr>
      </w:pPr>
    </w:p>
    <w:p w14:paraId="7C881228" w14:textId="4B2BCCFB" w:rsidR="00B02DB4" w:rsidRPr="009B121F" w:rsidRDefault="009B121F" w:rsidP="00B02DB4">
      <w:pPr>
        <w:spacing w:before="120" w:after="120"/>
        <w:jc w:val="center"/>
        <w:rPr>
          <w:rFonts w:ascii="Arial" w:hAnsi="Arial"/>
          <w:b/>
          <w:sz w:val="36"/>
          <w:szCs w:val="36"/>
          <w:lang w:val="en-CA"/>
        </w:rPr>
      </w:pPr>
      <w:r w:rsidRPr="009B121F">
        <w:rPr>
          <w:rFonts w:ascii="Arial" w:hAnsi="Arial"/>
          <w:b/>
          <w:sz w:val="36"/>
          <w:szCs w:val="36"/>
          <w:lang w:val="en-CA"/>
        </w:rPr>
        <w:t xml:space="preserve">Asset Management </w:t>
      </w:r>
      <w:r w:rsidR="004B0067">
        <w:rPr>
          <w:rFonts w:ascii="Arial" w:hAnsi="Arial"/>
          <w:b/>
          <w:sz w:val="36"/>
          <w:szCs w:val="36"/>
          <w:lang w:val="en-CA"/>
        </w:rPr>
        <w:t>Training Subsidy</w:t>
      </w:r>
    </w:p>
    <w:p w14:paraId="6E6774A8" w14:textId="0C99473D" w:rsidR="00B02DB4" w:rsidRPr="009B121F" w:rsidRDefault="00D13618" w:rsidP="00270A39">
      <w:pPr>
        <w:spacing w:before="120" w:after="120"/>
        <w:jc w:val="center"/>
        <w:rPr>
          <w:rFonts w:ascii="Arial" w:hAnsi="Arial"/>
          <w:b/>
          <w:sz w:val="32"/>
          <w:szCs w:val="32"/>
          <w:lang w:val="en-CA"/>
        </w:rPr>
      </w:pPr>
      <w:r>
        <w:rPr>
          <w:rFonts w:ascii="Arial" w:hAnsi="Arial"/>
          <w:b/>
          <w:sz w:val="32"/>
          <w:szCs w:val="32"/>
          <w:lang w:val="en-CA"/>
        </w:rPr>
        <w:t>20</w:t>
      </w:r>
      <w:r w:rsidR="002B6AA6">
        <w:rPr>
          <w:rFonts w:ascii="Arial" w:hAnsi="Arial"/>
          <w:b/>
          <w:sz w:val="32"/>
          <w:szCs w:val="32"/>
          <w:lang w:val="en-CA"/>
        </w:rPr>
        <w:t>22</w:t>
      </w:r>
      <w:r w:rsidR="00424D2D" w:rsidRPr="009B121F">
        <w:rPr>
          <w:rFonts w:ascii="Arial" w:hAnsi="Arial"/>
          <w:b/>
          <w:sz w:val="32"/>
          <w:szCs w:val="32"/>
          <w:lang w:val="en-CA"/>
        </w:rPr>
        <w:t xml:space="preserve"> </w:t>
      </w:r>
      <w:r w:rsidR="00C469BF" w:rsidRPr="009B121F">
        <w:rPr>
          <w:rFonts w:ascii="Arial" w:hAnsi="Arial"/>
          <w:b/>
          <w:sz w:val="32"/>
          <w:szCs w:val="32"/>
          <w:lang w:val="en-CA"/>
        </w:rPr>
        <w:t>Application Form</w:t>
      </w:r>
    </w:p>
    <w:p w14:paraId="75A08D9D" w14:textId="77777777" w:rsidR="009B121F" w:rsidRPr="004B0067" w:rsidRDefault="009B121F" w:rsidP="004E2DA0">
      <w:pPr>
        <w:ind w:right="133"/>
        <w:rPr>
          <w:rFonts w:ascii="Arial" w:hAnsi="Arial" w:cs="Arial"/>
          <w:szCs w:val="24"/>
        </w:rPr>
      </w:pPr>
    </w:p>
    <w:p w14:paraId="34D3413A" w14:textId="60C8C0CC"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 xml:space="preserve">The Asset Management Planning </w:t>
      </w:r>
      <w:proofErr w:type="gramStart"/>
      <w:r w:rsidRPr="004B0067">
        <w:rPr>
          <w:rFonts w:ascii="Arial" w:hAnsi="Arial" w:cs="Arial"/>
          <w:szCs w:val="24"/>
        </w:rPr>
        <w:t>program</w:t>
      </w:r>
      <w:proofErr w:type="gramEnd"/>
      <w:r w:rsidRPr="004B0067">
        <w:rPr>
          <w:rFonts w:ascii="Arial" w:hAnsi="Arial" w:cs="Arial"/>
          <w:szCs w:val="24"/>
        </w:rPr>
        <w:t xml:space="preserve"> Training Subsidy will cover up to 50% of the registration fee for up to three staff per local government for eligible Asset Management BC training events.  </w:t>
      </w:r>
    </w:p>
    <w:p w14:paraId="6C2EAE25" w14:textId="6E00AF9B"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 xml:space="preserve">Please complete and return the application form within 30 days of attending an eligible training event.  All questions are required to be answered by typing directly in this form.  If you have any questions, contact </w:t>
      </w:r>
      <w:hyperlink r:id="rId8" w:history="1">
        <w:r w:rsidRPr="00F51E3A">
          <w:rPr>
            <w:rStyle w:val="Hyperlink"/>
            <w:rFonts w:ascii="Arial" w:hAnsi="Arial" w:cs="Arial"/>
            <w:szCs w:val="24"/>
          </w:rPr>
          <w:t>lgps@ubcm.ca</w:t>
        </w:r>
      </w:hyperlink>
      <w:r w:rsidRPr="004B0067">
        <w:rPr>
          <w:rFonts w:ascii="Arial" w:hAnsi="Arial" w:cs="Arial"/>
          <w:szCs w:val="24"/>
        </w:rPr>
        <w:t xml:space="preserve"> or (250) </w:t>
      </w:r>
      <w:r w:rsidR="001458BC">
        <w:rPr>
          <w:rFonts w:ascii="Arial" w:hAnsi="Arial" w:cs="Arial"/>
          <w:szCs w:val="24"/>
        </w:rPr>
        <w:t>952-9177</w:t>
      </w:r>
      <w:r w:rsidRPr="004B0067">
        <w:rPr>
          <w:rFonts w:ascii="Arial" w:hAnsi="Arial" w:cs="Arial"/>
          <w:szCs w:val="24"/>
        </w:rPr>
        <w:t>.</w:t>
      </w:r>
    </w:p>
    <w:p w14:paraId="1196C722" w14:textId="5006F881"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Applications will not be processed until Asset Management BC confirms attendance</w:t>
      </w:r>
      <w:r w:rsidR="001458BC">
        <w:rPr>
          <w:rFonts w:ascii="Arial" w:hAnsi="Arial" w:cs="Arial"/>
          <w:szCs w:val="24"/>
        </w:rPr>
        <w:t>.</w:t>
      </w:r>
    </w:p>
    <w:p w14:paraId="001A5A1C" w14:textId="77777777" w:rsidR="004B0067" w:rsidRPr="004B0067" w:rsidRDefault="004B0067" w:rsidP="004E2DA0">
      <w:pPr>
        <w:ind w:right="133"/>
        <w:rPr>
          <w:rFonts w:ascii="Arial" w:hAnsi="Arial" w:cs="Arial"/>
          <w:szCs w:val="24"/>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42"/>
        <w:gridCol w:w="14"/>
        <w:gridCol w:w="5230"/>
      </w:tblGrid>
      <w:tr w:rsidR="001458BC" w:rsidRPr="004B0067" w14:paraId="1AA5D024" w14:textId="6846D2CE" w:rsidTr="001458BC">
        <w:trPr>
          <w:cantSplit/>
        </w:trPr>
        <w:tc>
          <w:tcPr>
            <w:tcW w:w="4842" w:type="dxa"/>
            <w:tcBorders>
              <w:top w:val="single" w:sz="4" w:space="0" w:color="auto"/>
              <w:left w:val="single" w:sz="4" w:space="0" w:color="auto"/>
              <w:bottom w:val="single" w:sz="4" w:space="0" w:color="auto"/>
              <w:right w:val="single" w:sz="4" w:space="0" w:color="auto"/>
            </w:tcBorders>
          </w:tcPr>
          <w:p w14:paraId="6F1F30F3" w14:textId="3513B986" w:rsidR="001458BC" w:rsidRPr="004B0067" w:rsidRDefault="001458BC" w:rsidP="001458BC">
            <w:pPr>
              <w:spacing w:before="120" w:after="120"/>
              <w:rPr>
                <w:rFonts w:ascii="Arial" w:hAnsi="Arial" w:cs="Arial"/>
                <w:b/>
                <w:szCs w:val="24"/>
              </w:rPr>
            </w:pPr>
            <w:r>
              <w:rPr>
                <w:rFonts w:ascii="Arial" w:hAnsi="Arial"/>
                <w:b/>
                <w:szCs w:val="24"/>
              </w:rPr>
              <w:t xml:space="preserve">SECTION 1: </w:t>
            </w:r>
            <w:r w:rsidRPr="009B121F">
              <w:rPr>
                <w:rFonts w:ascii="Arial" w:hAnsi="Arial"/>
                <w:b/>
                <w:szCs w:val="24"/>
              </w:rPr>
              <w:t>Applicant Information</w:t>
            </w:r>
          </w:p>
        </w:tc>
        <w:tc>
          <w:tcPr>
            <w:tcW w:w="5244" w:type="dxa"/>
            <w:gridSpan w:val="2"/>
            <w:shd w:val="clear" w:color="auto" w:fill="D9D9D9" w:themeFill="background1" w:themeFillShade="D9"/>
            <w:vAlign w:val="center"/>
          </w:tcPr>
          <w:p w14:paraId="001214E3" w14:textId="7A7DE312" w:rsidR="001458BC" w:rsidRPr="004B0067" w:rsidRDefault="001458BC" w:rsidP="001458BC">
            <w:r w:rsidRPr="001458BC">
              <w:rPr>
                <w:rFonts w:ascii="Arial" w:hAnsi="Arial" w:cs="Arial"/>
                <w:sz w:val="22"/>
                <w:szCs w:val="24"/>
              </w:rPr>
              <w:t>AP-</w:t>
            </w:r>
            <w:r w:rsidRPr="001458BC">
              <w:rPr>
                <w:rFonts w:ascii="Arial" w:hAnsi="Arial"/>
                <w:sz w:val="22"/>
                <w:szCs w:val="24"/>
              </w:rPr>
              <w:t xml:space="preserve">                             </w:t>
            </w:r>
            <w:r>
              <w:rPr>
                <w:rFonts w:ascii="Arial" w:hAnsi="Arial"/>
                <w:sz w:val="22"/>
                <w:szCs w:val="24"/>
              </w:rPr>
              <w:t xml:space="preserve">   </w:t>
            </w:r>
            <w:proofErr w:type="gramStart"/>
            <w:r>
              <w:rPr>
                <w:rFonts w:ascii="Arial" w:hAnsi="Arial"/>
                <w:sz w:val="22"/>
                <w:szCs w:val="24"/>
              </w:rPr>
              <w:t xml:space="preserve">   </w:t>
            </w:r>
            <w:r>
              <w:rPr>
                <w:rFonts w:ascii="Arial" w:hAnsi="Arial"/>
                <w:i/>
                <w:sz w:val="20"/>
              </w:rPr>
              <w:t>(</w:t>
            </w:r>
            <w:proofErr w:type="gramEnd"/>
            <w:r>
              <w:rPr>
                <w:rFonts w:ascii="Arial" w:hAnsi="Arial"/>
                <w:i/>
                <w:sz w:val="20"/>
              </w:rPr>
              <w:t>for administrative</w:t>
            </w:r>
            <w:r w:rsidRPr="004312D8">
              <w:rPr>
                <w:rFonts w:ascii="Arial" w:hAnsi="Arial"/>
                <w:i/>
                <w:sz w:val="20"/>
              </w:rPr>
              <w:t xml:space="preserve"> use only)</w:t>
            </w:r>
          </w:p>
        </w:tc>
      </w:tr>
      <w:tr w:rsidR="001458BC" w:rsidRPr="004B0067" w14:paraId="6C9EC5E9" w14:textId="77777777" w:rsidTr="001458BC">
        <w:tblPrEx>
          <w:tblBorders>
            <w:insideH w:val="none" w:sz="0" w:space="0" w:color="auto"/>
            <w:insideV w:val="none" w:sz="0" w:space="0" w:color="auto"/>
          </w:tblBorders>
        </w:tblPrEx>
        <w:tc>
          <w:tcPr>
            <w:tcW w:w="4856" w:type="dxa"/>
            <w:gridSpan w:val="2"/>
          </w:tcPr>
          <w:p w14:paraId="662EC446" w14:textId="5A6C6139" w:rsidR="001458BC" w:rsidRPr="004B0067" w:rsidRDefault="001458BC" w:rsidP="001458BC">
            <w:pPr>
              <w:spacing w:before="120" w:after="120"/>
              <w:rPr>
                <w:rFonts w:ascii="Arial" w:hAnsi="Arial" w:cs="Arial"/>
                <w:szCs w:val="24"/>
              </w:rPr>
            </w:pPr>
            <w:r w:rsidRPr="004B0067">
              <w:rPr>
                <w:rFonts w:ascii="Arial" w:hAnsi="Arial" w:cs="Arial"/>
                <w:szCs w:val="24"/>
              </w:rPr>
              <w:t xml:space="preserve">Local Government: </w:t>
            </w:r>
            <w:r w:rsidRPr="004B0067">
              <w:rPr>
                <w:rFonts w:ascii="Arial" w:hAnsi="Arial" w:cs="Arial"/>
                <w:szCs w:val="24"/>
              </w:rPr>
              <w:fldChar w:fldCharType="begin">
                <w:ffData>
                  <w:name w:val="Text9"/>
                  <w:enabled/>
                  <w:calcOnExit w:val="0"/>
                  <w:textInput>
                    <w:maxLength w:val="200"/>
                    <w:format w:val="FIRST CAPITAL"/>
                  </w:textInput>
                </w:ffData>
              </w:fldChar>
            </w:r>
            <w:bookmarkStart w:id="0" w:name="Text9"/>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bookmarkStart w:id="1" w:name="_GoBack"/>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bookmarkEnd w:id="1"/>
            <w:r w:rsidRPr="004B0067">
              <w:rPr>
                <w:rFonts w:ascii="Arial" w:hAnsi="Arial" w:cs="Arial"/>
                <w:szCs w:val="24"/>
              </w:rPr>
              <w:fldChar w:fldCharType="end"/>
            </w:r>
            <w:bookmarkEnd w:id="0"/>
          </w:p>
        </w:tc>
        <w:tc>
          <w:tcPr>
            <w:tcW w:w="5230" w:type="dxa"/>
          </w:tcPr>
          <w:p w14:paraId="2B2CB169" w14:textId="707D6B5B" w:rsidR="001458BC" w:rsidRPr="004B0067" w:rsidRDefault="001458BC" w:rsidP="001458BC">
            <w:pPr>
              <w:spacing w:before="120" w:after="120"/>
              <w:rPr>
                <w:rFonts w:ascii="Arial" w:hAnsi="Arial" w:cs="Arial"/>
                <w:szCs w:val="24"/>
              </w:rPr>
            </w:pPr>
            <w:r w:rsidRPr="004B0067">
              <w:rPr>
                <w:rFonts w:ascii="Arial" w:hAnsi="Arial" w:cs="Arial"/>
                <w:szCs w:val="24"/>
              </w:rPr>
              <w:t xml:space="preserve">Complete Mailing Address: </w:t>
            </w:r>
            <w:r w:rsidRPr="004B0067">
              <w:rPr>
                <w:rFonts w:ascii="Arial" w:hAnsi="Arial" w:cs="Arial"/>
                <w:szCs w:val="24"/>
              </w:rPr>
              <w:fldChar w:fldCharType="begin">
                <w:ffData>
                  <w:name w:val="Text10"/>
                  <w:enabled/>
                  <w:calcOnExit w:val="0"/>
                  <w:textInput>
                    <w:maxLength w:val="200"/>
                    <w:format w:val="FIRST CAPITAL"/>
                  </w:textInput>
                </w:ffData>
              </w:fldChar>
            </w:r>
            <w:bookmarkStart w:id="2" w:name="Text10"/>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2"/>
          </w:p>
        </w:tc>
      </w:tr>
      <w:tr w:rsidR="001458BC" w:rsidRPr="004B0067" w14:paraId="7CACBB96" w14:textId="77777777" w:rsidTr="001458BC">
        <w:tblPrEx>
          <w:tblBorders>
            <w:insideH w:val="none" w:sz="0" w:space="0" w:color="auto"/>
            <w:insideV w:val="none" w:sz="0" w:space="0" w:color="auto"/>
          </w:tblBorders>
        </w:tblPrEx>
        <w:tc>
          <w:tcPr>
            <w:tcW w:w="4856" w:type="dxa"/>
            <w:gridSpan w:val="2"/>
          </w:tcPr>
          <w:p w14:paraId="221B6166" w14:textId="4CBEE8E3" w:rsidR="001458BC" w:rsidRPr="004B0067" w:rsidRDefault="001458BC" w:rsidP="001458BC">
            <w:pPr>
              <w:spacing w:before="120" w:after="120"/>
              <w:rPr>
                <w:rFonts w:ascii="Arial" w:hAnsi="Arial" w:cs="Arial"/>
                <w:szCs w:val="24"/>
              </w:rPr>
            </w:pPr>
            <w:r w:rsidRPr="004B0067">
              <w:rPr>
                <w:rFonts w:ascii="Arial" w:hAnsi="Arial" w:cs="Arial"/>
                <w:szCs w:val="24"/>
              </w:rPr>
              <w:t>Contact Person</w:t>
            </w:r>
            <w:r>
              <w:rPr>
                <w:rFonts w:ascii="Arial" w:hAnsi="Arial" w:cs="Arial"/>
                <w:szCs w:val="24"/>
              </w:rPr>
              <w:t>*</w:t>
            </w:r>
            <w:r w:rsidRPr="004B0067">
              <w:rPr>
                <w:rFonts w:ascii="Arial" w:hAnsi="Arial" w:cs="Arial"/>
                <w:szCs w:val="24"/>
              </w:rPr>
              <w:t xml:space="preserve">: </w:t>
            </w:r>
            <w:r w:rsidRPr="004B0067">
              <w:rPr>
                <w:rFonts w:ascii="Arial" w:hAnsi="Arial" w:cs="Arial"/>
                <w:szCs w:val="24"/>
              </w:rPr>
              <w:fldChar w:fldCharType="begin">
                <w:ffData>
                  <w:name w:val="Text4"/>
                  <w:enabled/>
                  <w:calcOnExit w:val="0"/>
                  <w:textInput>
                    <w:maxLength w:val="200"/>
                    <w:format w:val="FIRST CAPITAL"/>
                  </w:textInput>
                </w:ffData>
              </w:fldChar>
            </w:r>
            <w:bookmarkStart w:id="3" w:name="Text4"/>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3"/>
          </w:p>
        </w:tc>
        <w:tc>
          <w:tcPr>
            <w:tcW w:w="5230" w:type="dxa"/>
          </w:tcPr>
          <w:p w14:paraId="0F74534F" w14:textId="609C2E08" w:rsidR="001458BC" w:rsidRPr="004B0067" w:rsidRDefault="001458BC" w:rsidP="001458BC">
            <w:pPr>
              <w:spacing w:before="120" w:after="120"/>
              <w:rPr>
                <w:rFonts w:ascii="Arial" w:hAnsi="Arial" w:cs="Arial"/>
                <w:szCs w:val="24"/>
              </w:rPr>
            </w:pPr>
            <w:r w:rsidRPr="004B0067">
              <w:rPr>
                <w:rFonts w:ascii="Arial" w:hAnsi="Arial" w:cs="Arial"/>
                <w:szCs w:val="24"/>
              </w:rPr>
              <w:t xml:space="preserve">Position: </w:t>
            </w:r>
            <w:r w:rsidRPr="004B0067">
              <w:rPr>
                <w:rFonts w:ascii="Arial" w:hAnsi="Arial" w:cs="Arial"/>
                <w:szCs w:val="24"/>
              </w:rPr>
              <w:fldChar w:fldCharType="begin">
                <w:ffData>
                  <w:name w:val="Text7"/>
                  <w:enabled/>
                  <w:calcOnExit w:val="0"/>
                  <w:textInput>
                    <w:maxLength w:val="200"/>
                    <w:format w:val="FIRST CAPITAL"/>
                  </w:textInput>
                </w:ffData>
              </w:fldChar>
            </w:r>
            <w:bookmarkStart w:id="4" w:name="Text7"/>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4"/>
          </w:p>
        </w:tc>
      </w:tr>
      <w:tr w:rsidR="001458BC" w:rsidRPr="004B0067" w14:paraId="1E814589" w14:textId="77777777" w:rsidTr="001458BC">
        <w:tblPrEx>
          <w:tblBorders>
            <w:insideH w:val="none" w:sz="0" w:space="0" w:color="auto"/>
            <w:insideV w:val="none" w:sz="0" w:space="0" w:color="auto"/>
          </w:tblBorders>
        </w:tblPrEx>
        <w:tc>
          <w:tcPr>
            <w:tcW w:w="4856" w:type="dxa"/>
            <w:gridSpan w:val="2"/>
          </w:tcPr>
          <w:p w14:paraId="09A56B0C" w14:textId="1B6D76F3" w:rsidR="001458BC" w:rsidRPr="004B0067" w:rsidRDefault="001458BC" w:rsidP="001458BC">
            <w:pPr>
              <w:spacing w:before="120" w:after="120"/>
              <w:rPr>
                <w:rFonts w:ascii="Arial" w:hAnsi="Arial" w:cs="Arial"/>
                <w:szCs w:val="24"/>
              </w:rPr>
            </w:pPr>
            <w:r w:rsidRPr="004B0067">
              <w:rPr>
                <w:rFonts w:ascii="Arial" w:hAnsi="Arial" w:cs="Arial"/>
                <w:szCs w:val="24"/>
              </w:rPr>
              <w:t xml:space="preserve">Phone: </w:t>
            </w:r>
            <w:r w:rsidRPr="004B0067">
              <w:rPr>
                <w:rFonts w:ascii="Arial" w:hAnsi="Arial" w:cs="Arial"/>
                <w:szCs w:val="24"/>
              </w:rPr>
              <w:fldChar w:fldCharType="begin">
                <w:ffData>
                  <w:name w:val="Text5"/>
                  <w:enabled/>
                  <w:calcOnExit w:val="0"/>
                  <w:textInput>
                    <w:maxLength w:val="100"/>
                  </w:textInput>
                </w:ffData>
              </w:fldChar>
            </w:r>
            <w:bookmarkStart w:id="5" w:name="Text5"/>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5"/>
          </w:p>
        </w:tc>
        <w:tc>
          <w:tcPr>
            <w:tcW w:w="5230" w:type="dxa"/>
          </w:tcPr>
          <w:p w14:paraId="2A086116" w14:textId="33004291" w:rsidR="001458BC" w:rsidRPr="004B0067" w:rsidRDefault="001458BC" w:rsidP="001458BC">
            <w:pPr>
              <w:spacing w:before="120" w:after="120"/>
              <w:rPr>
                <w:rFonts w:ascii="Arial" w:hAnsi="Arial" w:cs="Arial"/>
                <w:szCs w:val="24"/>
              </w:rPr>
            </w:pPr>
            <w:r w:rsidRPr="004B0067">
              <w:rPr>
                <w:rFonts w:ascii="Arial" w:hAnsi="Arial" w:cs="Arial"/>
                <w:szCs w:val="24"/>
              </w:rPr>
              <w:t xml:space="preserve">E-mail: </w:t>
            </w:r>
            <w:r w:rsidRPr="004B0067">
              <w:rPr>
                <w:rFonts w:ascii="Arial" w:hAnsi="Arial" w:cs="Arial"/>
                <w:szCs w:val="24"/>
              </w:rPr>
              <w:fldChar w:fldCharType="begin">
                <w:ffData>
                  <w:name w:val="Text8"/>
                  <w:enabled/>
                  <w:calcOnExit w:val="0"/>
                  <w:textInput>
                    <w:maxLength w:val="100"/>
                  </w:textInput>
                </w:ffData>
              </w:fldChar>
            </w:r>
            <w:bookmarkStart w:id="6" w:name="Text8"/>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6"/>
          </w:p>
        </w:tc>
      </w:tr>
    </w:tbl>
    <w:p w14:paraId="71A94CA3" w14:textId="77777777" w:rsidR="001458BC" w:rsidRPr="001B760C" w:rsidRDefault="001458BC" w:rsidP="001458BC">
      <w:pPr>
        <w:spacing w:before="120" w:after="120"/>
        <w:rPr>
          <w:rFonts w:ascii="Arial" w:hAnsi="Arial"/>
          <w:i/>
          <w:sz w:val="21"/>
          <w:szCs w:val="24"/>
        </w:rPr>
      </w:pPr>
      <w:r w:rsidRPr="001B760C">
        <w:rPr>
          <w:rFonts w:ascii="Arial" w:hAnsi="Arial"/>
          <w:i/>
          <w:sz w:val="21"/>
          <w:szCs w:val="24"/>
        </w:rPr>
        <w:t>* Contact person must be an authorized representative of the applicant (i.e. staff person or elected official)</w:t>
      </w:r>
    </w:p>
    <w:p w14:paraId="491D915C" w14:textId="77777777" w:rsidR="00A71606" w:rsidRPr="004B0067" w:rsidRDefault="00A71606" w:rsidP="00A71606">
      <w:pPr>
        <w:spacing w:before="120" w:after="120"/>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4B0067"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44662229" w:rsidR="00A71606" w:rsidRPr="004B0067" w:rsidRDefault="001661B5" w:rsidP="004B0067">
            <w:pPr>
              <w:spacing w:before="120" w:after="120"/>
              <w:rPr>
                <w:rFonts w:ascii="Arial" w:hAnsi="Arial" w:cs="Arial"/>
                <w:b/>
                <w:szCs w:val="24"/>
              </w:rPr>
            </w:pPr>
            <w:r w:rsidRPr="004B0067">
              <w:rPr>
                <w:rFonts w:ascii="Arial" w:hAnsi="Arial" w:cs="Arial"/>
                <w:b/>
                <w:szCs w:val="24"/>
              </w:rPr>
              <w:t xml:space="preserve">SECTION 2: </w:t>
            </w:r>
            <w:r w:rsidR="004B0067" w:rsidRPr="004B0067">
              <w:rPr>
                <w:rFonts w:ascii="Arial" w:hAnsi="Arial" w:cs="Arial"/>
                <w:b/>
                <w:szCs w:val="24"/>
              </w:rPr>
              <w:t>Training Event Information</w:t>
            </w:r>
          </w:p>
        </w:tc>
      </w:tr>
      <w:tr w:rsidR="00A71606" w:rsidRPr="004B0067" w14:paraId="1E37614A"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EB647AE" w14:textId="67CB8FEF" w:rsidR="004B0067" w:rsidRPr="004B0067" w:rsidRDefault="004B0067" w:rsidP="004B0067">
            <w:pPr>
              <w:pStyle w:val="ListParagraph"/>
              <w:numPr>
                <w:ilvl w:val="3"/>
                <w:numId w:val="37"/>
              </w:numPr>
              <w:spacing w:before="240" w:after="120"/>
              <w:ind w:left="452" w:hanging="425"/>
              <w:rPr>
                <w:rFonts w:ascii="Arial" w:hAnsi="Arial" w:cs="Arial"/>
                <w:b/>
              </w:rPr>
            </w:pPr>
            <w:r w:rsidRPr="004B0067">
              <w:rPr>
                <w:rFonts w:ascii="Arial" w:hAnsi="Arial" w:cs="Arial"/>
                <w:b/>
              </w:rPr>
              <w:t xml:space="preserve">Asset Management BC Training Event.  </w:t>
            </w:r>
            <w:r w:rsidR="009B121F" w:rsidRPr="004B0067">
              <w:rPr>
                <w:rFonts w:ascii="Arial" w:hAnsi="Arial" w:cs="Arial"/>
                <w:b/>
              </w:rPr>
              <w:t xml:space="preserve"> </w:t>
            </w:r>
            <w:r w:rsidRPr="004B0067">
              <w:rPr>
                <w:rFonts w:ascii="Arial" w:hAnsi="Arial" w:cs="Arial"/>
              </w:rPr>
              <w:t xml:space="preserve">The training subsidy is only available for </w:t>
            </w:r>
            <w:r w:rsidR="002B6AA6">
              <w:rPr>
                <w:rFonts w:ascii="Arial" w:hAnsi="Arial" w:cs="Arial"/>
              </w:rPr>
              <w:t>eligible</w:t>
            </w:r>
            <w:r w:rsidRPr="004B0067">
              <w:rPr>
                <w:rFonts w:ascii="Arial" w:hAnsi="Arial" w:cs="Arial"/>
              </w:rPr>
              <w:t xml:space="preserve"> </w:t>
            </w:r>
            <w:r w:rsidR="002B6AA6">
              <w:rPr>
                <w:rFonts w:ascii="Arial" w:hAnsi="Arial" w:cs="Arial"/>
              </w:rPr>
              <w:t>t</w:t>
            </w:r>
            <w:r w:rsidRPr="004B0067">
              <w:rPr>
                <w:rFonts w:ascii="Arial" w:hAnsi="Arial" w:cs="Arial"/>
              </w:rPr>
              <w:t xml:space="preserve">raining </w:t>
            </w:r>
            <w:r w:rsidR="001458BC">
              <w:rPr>
                <w:rFonts w:ascii="Arial" w:hAnsi="Arial" w:cs="Arial"/>
              </w:rPr>
              <w:t>c</w:t>
            </w:r>
            <w:r w:rsidRPr="004B0067">
              <w:rPr>
                <w:rFonts w:ascii="Arial" w:hAnsi="Arial" w:cs="Arial"/>
              </w:rPr>
              <w:t>ourses hosted by Asset Management BC.</w:t>
            </w:r>
          </w:p>
          <w:p w14:paraId="66D07F1F" w14:textId="16AEFA62" w:rsidR="001458BC" w:rsidRDefault="004B0067" w:rsidP="001458BC">
            <w:pPr>
              <w:ind w:left="27" w:firstLine="425"/>
              <w:rPr>
                <w:rFonts w:ascii="Arial" w:hAnsi="Arial" w:cs="Arial"/>
                <w:szCs w:val="24"/>
              </w:rPr>
            </w:pPr>
            <w:r w:rsidRPr="004B0067">
              <w:rPr>
                <w:rFonts w:ascii="Arial" w:hAnsi="Arial" w:cs="Arial"/>
                <w:szCs w:val="24"/>
              </w:rPr>
              <w:t>Please indicate the</w:t>
            </w:r>
            <w:r w:rsidR="00D14418">
              <w:rPr>
                <w:rFonts w:ascii="Arial" w:hAnsi="Arial" w:cs="Arial"/>
                <w:szCs w:val="24"/>
              </w:rPr>
              <w:t xml:space="preserve"> name,</w:t>
            </w:r>
            <w:r w:rsidRPr="004B0067">
              <w:rPr>
                <w:rFonts w:ascii="Arial" w:hAnsi="Arial" w:cs="Arial"/>
                <w:szCs w:val="24"/>
              </w:rPr>
              <w:t xml:space="preserve"> location</w:t>
            </w:r>
            <w:r w:rsidR="001458BC">
              <w:rPr>
                <w:rFonts w:ascii="Arial" w:hAnsi="Arial" w:cs="Arial"/>
                <w:szCs w:val="24"/>
              </w:rPr>
              <w:t>,</w:t>
            </w:r>
            <w:r w:rsidRPr="004B0067">
              <w:rPr>
                <w:rFonts w:ascii="Arial" w:hAnsi="Arial" w:cs="Arial"/>
                <w:szCs w:val="24"/>
              </w:rPr>
              <w:t xml:space="preserve"> and date</w:t>
            </w:r>
            <w:r w:rsidR="00D14418">
              <w:rPr>
                <w:rFonts w:ascii="Arial" w:hAnsi="Arial" w:cs="Arial"/>
                <w:szCs w:val="24"/>
              </w:rPr>
              <w:t>(s)</w:t>
            </w:r>
            <w:r w:rsidRPr="004B0067">
              <w:rPr>
                <w:rFonts w:ascii="Arial" w:hAnsi="Arial" w:cs="Arial"/>
                <w:szCs w:val="24"/>
              </w:rPr>
              <w:t xml:space="preserve"> of the eligible course you are applying</w:t>
            </w:r>
          </w:p>
          <w:p w14:paraId="51E8AF48" w14:textId="075DBB57" w:rsidR="004B0067" w:rsidRPr="004B0067" w:rsidRDefault="004B0067" w:rsidP="001458BC">
            <w:pPr>
              <w:ind w:left="27" w:firstLine="425"/>
              <w:rPr>
                <w:rFonts w:ascii="Arial" w:hAnsi="Arial" w:cs="Arial"/>
                <w:szCs w:val="24"/>
              </w:rPr>
            </w:pPr>
            <w:r w:rsidRPr="004B0067">
              <w:rPr>
                <w:rFonts w:ascii="Arial" w:hAnsi="Arial" w:cs="Arial"/>
                <w:szCs w:val="24"/>
              </w:rPr>
              <w:t>for:</w:t>
            </w:r>
          </w:p>
          <w:p w14:paraId="323DB409" w14:textId="77777777" w:rsidR="009B121F" w:rsidRDefault="004B0067" w:rsidP="00862F8C">
            <w:pPr>
              <w:pStyle w:val="ListParagraph"/>
              <w:spacing w:before="120" w:after="120"/>
              <w:ind w:left="454"/>
              <w:rPr>
                <w:rFonts w:ascii="Arial" w:hAnsi="Arial" w:cs="Arial"/>
              </w:rPr>
            </w:pPr>
            <w:r w:rsidRPr="00862F8C">
              <w:rPr>
                <w:rFonts w:ascii="Arial" w:hAnsi="Arial" w:cs="Arial"/>
              </w:rPr>
              <w:fldChar w:fldCharType="begin">
                <w:ffData>
                  <w:name w:val="Text20"/>
                  <w:enabled/>
                  <w:calcOnExit w:val="0"/>
                  <w:textInput/>
                </w:ffData>
              </w:fldChar>
            </w:r>
            <w:bookmarkStart w:id="7" w:name="Text20"/>
            <w:r w:rsidRPr="00862F8C">
              <w:rPr>
                <w:rFonts w:ascii="Arial" w:hAnsi="Arial" w:cs="Arial"/>
              </w:rPr>
              <w:instrText xml:space="preserve"> FORMTEXT </w:instrText>
            </w:r>
            <w:r w:rsidRPr="00862F8C">
              <w:rPr>
                <w:rFonts w:ascii="Arial" w:hAnsi="Arial" w:cs="Arial"/>
              </w:rPr>
            </w:r>
            <w:r w:rsidRPr="00862F8C">
              <w:rPr>
                <w:rFonts w:ascii="Arial" w:hAnsi="Arial" w:cs="Arial"/>
              </w:rPr>
              <w:fldChar w:fldCharType="separate"/>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rPr>
              <w:fldChar w:fldCharType="end"/>
            </w:r>
            <w:bookmarkEnd w:id="7"/>
          </w:p>
          <w:p w14:paraId="2A4E704F" w14:textId="7251DB57" w:rsidR="00862F8C" w:rsidRPr="00862F8C" w:rsidRDefault="00862F8C" w:rsidP="00862F8C">
            <w:pPr>
              <w:pStyle w:val="ListParagraph"/>
              <w:spacing w:before="120" w:after="120"/>
              <w:ind w:left="454"/>
              <w:rPr>
                <w:rFonts w:ascii="Arial" w:hAnsi="Arial" w:cs="Arial"/>
              </w:rPr>
            </w:pPr>
          </w:p>
        </w:tc>
      </w:tr>
      <w:tr w:rsidR="00A71606" w:rsidRPr="004B0067" w14:paraId="5B671052"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45C0824B" w14:textId="2236C454" w:rsidR="004B0067" w:rsidRPr="004B0067" w:rsidRDefault="004B0067" w:rsidP="00862F8C">
            <w:pPr>
              <w:pStyle w:val="ListParagraph"/>
              <w:numPr>
                <w:ilvl w:val="3"/>
                <w:numId w:val="37"/>
              </w:numPr>
              <w:spacing w:before="240" w:after="240"/>
              <w:ind w:left="453" w:hanging="425"/>
              <w:rPr>
                <w:rFonts w:ascii="Arial" w:hAnsi="Arial" w:cs="Arial"/>
                <w:b/>
                <w:bCs/>
                <w:lang w:val="en-GB"/>
              </w:rPr>
            </w:pPr>
            <w:r w:rsidRPr="004B0067">
              <w:rPr>
                <w:rFonts w:ascii="Arial" w:hAnsi="Arial" w:cs="Arial"/>
                <w:b/>
              </w:rPr>
              <w:t xml:space="preserve">Attendees.  </w:t>
            </w:r>
            <w:r w:rsidRPr="004B0067">
              <w:rPr>
                <w:rFonts w:ascii="Arial" w:hAnsi="Arial" w:cs="Arial"/>
                <w:bCs/>
                <w:lang w:val="en-CA"/>
              </w:rPr>
              <w:t>The subsidy can include up to a maximum of three (3) local government staff.  Please note: attendance will be confirmed by Asset Management BC</w:t>
            </w:r>
            <w:r>
              <w:rPr>
                <w:rFonts w:ascii="Arial" w:hAnsi="Arial" w:cs="Arial"/>
                <w:bCs/>
                <w:lang w:val="en-CA"/>
              </w:rPr>
              <w:t>.</w:t>
            </w:r>
          </w:p>
          <w:p w14:paraId="59D1A434" w14:textId="77777777" w:rsidR="004B0067" w:rsidRPr="004B0067"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1.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bookmarkStart w:id="8" w:name="Text11"/>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bookmarkEnd w:id="8"/>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5A953D00" w14:textId="77777777" w:rsidR="004B0067" w:rsidRPr="004B0067"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2.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2348930A" w14:textId="77777777" w:rsidR="009B121F"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3.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794B5E21" w14:textId="7A706ADC" w:rsidR="00862F8C" w:rsidRPr="004B0067" w:rsidRDefault="00862F8C" w:rsidP="00862F8C">
            <w:pPr>
              <w:pStyle w:val="ListParagraph"/>
              <w:spacing w:before="120" w:after="120"/>
              <w:ind w:left="454"/>
              <w:rPr>
                <w:rFonts w:ascii="Arial" w:hAnsi="Arial" w:cs="Arial"/>
                <w:bCs/>
                <w:lang w:val="en-GB"/>
              </w:rPr>
            </w:pPr>
          </w:p>
        </w:tc>
      </w:tr>
    </w:tbl>
    <w:p w14:paraId="51150051" w14:textId="77777777" w:rsidR="00A71606" w:rsidRDefault="00A71606" w:rsidP="00A71606">
      <w:pPr>
        <w:spacing w:before="120" w:after="120"/>
        <w:rPr>
          <w:rFonts w:ascii="Arial" w:hAnsi="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1661B5" w:rsidRPr="001661B5" w14:paraId="3C913C2C" w14:textId="77777777" w:rsidTr="001661B5">
        <w:trPr>
          <w:cantSplit/>
        </w:trPr>
        <w:tc>
          <w:tcPr>
            <w:tcW w:w="10065" w:type="dxa"/>
            <w:gridSpan w:val="2"/>
            <w:tcBorders>
              <w:top w:val="single" w:sz="4" w:space="0" w:color="auto"/>
              <w:left w:val="single" w:sz="4" w:space="0" w:color="auto"/>
              <w:bottom w:val="single" w:sz="4" w:space="0" w:color="auto"/>
              <w:right w:val="single" w:sz="4" w:space="0" w:color="auto"/>
            </w:tcBorders>
          </w:tcPr>
          <w:p w14:paraId="5E13E6FC" w14:textId="31E8A138" w:rsidR="001661B5" w:rsidRPr="001661B5" w:rsidRDefault="001661B5" w:rsidP="001661B5">
            <w:pPr>
              <w:spacing w:before="120" w:after="120"/>
              <w:rPr>
                <w:rFonts w:ascii="Arial" w:hAnsi="Arial"/>
                <w:b/>
                <w:szCs w:val="24"/>
              </w:rPr>
            </w:pPr>
            <w:r w:rsidRPr="001661B5">
              <w:rPr>
                <w:rFonts w:ascii="Arial" w:hAnsi="Arial"/>
                <w:b/>
                <w:szCs w:val="24"/>
              </w:rPr>
              <w:lastRenderedPageBreak/>
              <w:t xml:space="preserve">SECTION </w:t>
            </w:r>
            <w:r w:rsidR="004B0067">
              <w:rPr>
                <w:rFonts w:ascii="Arial" w:hAnsi="Arial"/>
                <w:b/>
                <w:szCs w:val="24"/>
              </w:rPr>
              <w:t>3</w:t>
            </w:r>
            <w:r w:rsidRPr="001661B5">
              <w:rPr>
                <w:rFonts w:ascii="Arial" w:hAnsi="Arial"/>
                <w:b/>
                <w:szCs w:val="24"/>
              </w:rPr>
              <w:t xml:space="preserve">: </w:t>
            </w:r>
            <w:r>
              <w:rPr>
                <w:rFonts w:ascii="Arial" w:hAnsi="Arial"/>
                <w:b/>
                <w:szCs w:val="24"/>
              </w:rPr>
              <w:t>Signature</w:t>
            </w:r>
          </w:p>
        </w:tc>
      </w:tr>
      <w:tr w:rsidR="001661B5" w:rsidRPr="001661B5" w14:paraId="2FFFB177" w14:textId="77777777" w:rsidTr="009341A4">
        <w:trPr>
          <w:cantSplit/>
        </w:trPr>
        <w:tc>
          <w:tcPr>
            <w:tcW w:w="10065" w:type="dxa"/>
            <w:gridSpan w:val="2"/>
          </w:tcPr>
          <w:p w14:paraId="579CA8AC" w14:textId="050F0200" w:rsidR="004B0067" w:rsidRPr="004B0067" w:rsidRDefault="001661B5" w:rsidP="001458BC">
            <w:pPr>
              <w:spacing w:before="120" w:after="120"/>
              <w:rPr>
                <w:rFonts w:ascii="Arial" w:eastAsia="Times" w:hAnsi="Arial"/>
                <w:lang w:val="en-CA"/>
              </w:rPr>
            </w:pPr>
            <w:r w:rsidRPr="001661B5">
              <w:rPr>
                <w:rFonts w:ascii="Arial" w:eastAsia="Times" w:hAnsi="Arial"/>
                <w:lang w:val="en-CA"/>
              </w:rPr>
              <w:t>Applications are required to be signed by an authorized representative of the applicant.  Please note all application materials will be shared with the Province.</w:t>
            </w:r>
          </w:p>
        </w:tc>
      </w:tr>
      <w:tr w:rsidR="001661B5" w:rsidRPr="009B121F" w14:paraId="34739609" w14:textId="77777777" w:rsidTr="009341A4">
        <w:trPr>
          <w:cantSplit/>
          <w:trHeight w:val="280"/>
        </w:trPr>
        <w:tc>
          <w:tcPr>
            <w:tcW w:w="5265" w:type="dxa"/>
          </w:tcPr>
          <w:p w14:paraId="7F47FA0B" w14:textId="77777777" w:rsidR="001661B5" w:rsidRPr="009B121F" w:rsidRDefault="001661B5" w:rsidP="001661B5">
            <w:pPr>
              <w:spacing w:before="240" w:after="120"/>
              <w:rPr>
                <w:rFonts w:ascii="Arial" w:hAnsi="Arial"/>
                <w:szCs w:val="24"/>
              </w:rPr>
            </w:pPr>
            <w:r w:rsidRPr="009B121F">
              <w:rPr>
                <w:rFonts w:ascii="Arial" w:hAnsi="Arial"/>
                <w:szCs w:val="24"/>
              </w:rPr>
              <w:t xml:space="preserve">Name: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c>
          <w:tcPr>
            <w:tcW w:w="4800" w:type="dxa"/>
          </w:tcPr>
          <w:p w14:paraId="075073B5" w14:textId="77777777" w:rsidR="001661B5" w:rsidRPr="009B121F" w:rsidRDefault="001661B5" w:rsidP="001661B5">
            <w:pPr>
              <w:spacing w:before="240" w:after="120"/>
              <w:rPr>
                <w:rFonts w:ascii="Arial" w:hAnsi="Arial"/>
                <w:szCs w:val="24"/>
              </w:rPr>
            </w:pPr>
            <w:r w:rsidRPr="009B121F">
              <w:rPr>
                <w:rFonts w:ascii="Arial" w:hAnsi="Arial"/>
                <w:szCs w:val="24"/>
              </w:rPr>
              <w:t xml:space="preserve">Title: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r>
      <w:tr w:rsidR="001661B5" w:rsidRPr="009B121F" w14:paraId="56DCCB66" w14:textId="77777777" w:rsidTr="009341A4">
        <w:trPr>
          <w:cantSplit/>
          <w:trHeight w:val="280"/>
        </w:trPr>
        <w:tc>
          <w:tcPr>
            <w:tcW w:w="5265" w:type="dxa"/>
          </w:tcPr>
          <w:p w14:paraId="3BA1B7C4" w14:textId="77777777" w:rsidR="001661B5" w:rsidRDefault="001661B5" w:rsidP="001661B5">
            <w:pPr>
              <w:spacing w:before="240" w:after="120"/>
              <w:rPr>
                <w:rFonts w:ascii="Arial" w:hAnsi="Arial"/>
                <w:szCs w:val="24"/>
              </w:rPr>
            </w:pPr>
            <w:r w:rsidRPr="009B121F">
              <w:rPr>
                <w:rFonts w:ascii="Arial" w:hAnsi="Arial"/>
                <w:szCs w:val="24"/>
              </w:rPr>
              <w:t xml:space="preserve">Signature: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p w14:paraId="514FA259" w14:textId="4613A0EF" w:rsidR="001458BC" w:rsidRPr="009B121F" w:rsidRDefault="001458BC" w:rsidP="001661B5">
            <w:pPr>
              <w:spacing w:before="240" w:after="120"/>
              <w:rPr>
                <w:rFonts w:ascii="Arial" w:hAnsi="Arial"/>
                <w:szCs w:val="24"/>
              </w:rPr>
            </w:pPr>
            <w:r w:rsidRPr="00D564D5">
              <w:rPr>
                <w:rFonts w:ascii="Arial" w:hAnsi="Arial"/>
                <w:i/>
                <w:sz w:val="21"/>
                <w:szCs w:val="22"/>
              </w:rPr>
              <w:t>*A certified electronic or original signature is required</w:t>
            </w:r>
          </w:p>
        </w:tc>
        <w:tc>
          <w:tcPr>
            <w:tcW w:w="4800" w:type="dxa"/>
          </w:tcPr>
          <w:p w14:paraId="77140A51" w14:textId="77777777" w:rsidR="001661B5" w:rsidRPr="009B121F" w:rsidRDefault="001661B5" w:rsidP="001661B5">
            <w:pPr>
              <w:spacing w:before="240" w:after="120"/>
              <w:rPr>
                <w:rFonts w:ascii="Arial" w:hAnsi="Arial"/>
                <w:szCs w:val="24"/>
              </w:rPr>
            </w:pPr>
            <w:r w:rsidRPr="009B121F">
              <w:rPr>
                <w:rFonts w:ascii="Arial" w:hAnsi="Arial"/>
                <w:szCs w:val="24"/>
              </w:rPr>
              <w:t xml:space="preserve">Date: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r>
    </w:tbl>
    <w:p w14:paraId="1D243CB6" w14:textId="77777777" w:rsidR="001661B5" w:rsidRPr="004B0067" w:rsidRDefault="001661B5" w:rsidP="00A71606">
      <w:pPr>
        <w:spacing w:before="120" w:after="120"/>
        <w:rPr>
          <w:rFonts w:ascii="Arial" w:hAnsi="Arial" w:cs="Arial"/>
          <w:szCs w:val="24"/>
        </w:rPr>
      </w:pPr>
    </w:p>
    <w:p w14:paraId="73F51930" w14:textId="141770D0" w:rsidR="004B0067" w:rsidRPr="004B0067" w:rsidRDefault="004B0067" w:rsidP="004B0067">
      <w:pPr>
        <w:pStyle w:val="BodyText"/>
        <w:tabs>
          <w:tab w:val="left" w:pos="9923"/>
        </w:tabs>
        <w:spacing w:before="60" w:after="180" w:line="264" w:lineRule="auto"/>
        <w:ind w:left="-270" w:right="13"/>
        <w:jc w:val="center"/>
        <w:rPr>
          <w:rFonts w:ascii="Arial" w:hAnsi="Arial" w:cs="Arial"/>
          <w:b/>
          <w:szCs w:val="24"/>
          <w:lang w:val="en-GB"/>
        </w:rPr>
      </w:pPr>
      <w:r>
        <w:rPr>
          <w:rFonts w:ascii="Arial" w:hAnsi="Arial" w:cs="Arial"/>
          <w:b/>
          <w:szCs w:val="24"/>
          <w:lang w:val="en-GB"/>
        </w:rPr>
        <w:t>Submit</w:t>
      </w:r>
      <w:r w:rsidRPr="004B0067">
        <w:rPr>
          <w:rFonts w:ascii="Arial" w:hAnsi="Arial" w:cs="Arial"/>
          <w:b/>
          <w:szCs w:val="24"/>
          <w:lang w:val="en-GB"/>
        </w:rPr>
        <w:t xml:space="preserve"> the completed application form as an e-mail attachment to </w:t>
      </w:r>
      <w:r w:rsidRPr="004B0067">
        <w:rPr>
          <w:rFonts w:ascii="Arial" w:hAnsi="Arial" w:cs="Arial"/>
          <w:b/>
          <w:szCs w:val="24"/>
          <w:lang w:val="en-GB"/>
        </w:rPr>
        <w:br/>
        <w:t xml:space="preserve">Local Government Program Services (UBCM) at </w:t>
      </w:r>
      <w:hyperlink r:id="rId9" w:history="1">
        <w:r w:rsidRPr="004B0067">
          <w:rPr>
            <w:rStyle w:val="Hyperlink"/>
            <w:rFonts w:ascii="Arial" w:hAnsi="Arial" w:cs="Arial"/>
            <w:b/>
            <w:szCs w:val="24"/>
            <w:lang w:val="en-GB"/>
          </w:rPr>
          <w:t>lgps@ubcm.ca</w:t>
        </w:r>
      </w:hyperlink>
      <w:r w:rsidRPr="004B0067">
        <w:rPr>
          <w:rFonts w:ascii="Arial" w:hAnsi="Arial" w:cs="Arial"/>
          <w:b/>
          <w:szCs w:val="24"/>
          <w:lang w:val="en-GB"/>
        </w:rPr>
        <w:t xml:space="preserve">. </w:t>
      </w:r>
    </w:p>
    <w:p w14:paraId="19C6AD65" w14:textId="77777777" w:rsidR="00A71606" w:rsidRPr="004B0067" w:rsidRDefault="00A71606" w:rsidP="00270A39">
      <w:pPr>
        <w:spacing w:before="120" w:after="120"/>
        <w:jc w:val="center"/>
        <w:rPr>
          <w:rFonts w:ascii="Arial" w:hAnsi="Arial" w:cs="Arial"/>
          <w:b/>
          <w:szCs w:val="24"/>
          <w:lang w:val="en-CA"/>
        </w:rPr>
      </w:pPr>
    </w:p>
    <w:sectPr w:rsidR="00A71606" w:rsidRPr="004B0067" w:rsidSect="00435F0B">
      <w:footerReference w:type="default" r:id="rId10"/>
      <w:headerReference w:type="first" r:id="rId11"/>
      <w:type w:val="continuous"/>
      <w:pgSz w:w="12240" w:h="15840"/>
      <w:pgMar w:top="1021" w:right="1021" w:bottom="1021" w:left="1021" w:header="567" w:footer="56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9CD4" w16cex:dateUtc="2022-03-01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97A5" w14:textId="77777777" w:rsidR="00F5771D" w:rsidRDefault="00F5771D">
      <w:r>
        <w:separator/>
      </w:r>
    </w:p>
  </w:endnote>
  <w:endnote w:type="continuationSeparator" w:id="0">
    <w:p w14:paraId="558AF103" w14:textId="77777777" w:rsidR="00F5771D" w:rsidRDefault="00F5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altName w:val="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ED94" w14:textId="08E86FA8" w:rsidR="009B121F" w:rsidRPr="00E67DC1" w:rsidRDefault="004B0067"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w:t>
    </w:r>
    <w:r w:rsidR="002B6AA6">
      <w:rPr>
        <w:rFonts w:ascii="Helvetica" w:hAnsi="Helvetica"/>
        <w:i/>
        <w:sz w:val="20"/>
      </w:rPr>
      <w:t>22</w:t>
    </w:r>
    <w:r>
      <w:rPr>
        <w:rFonts w:ascii="Helvetica" w:hAnsi="Helvetica"/>
        <w:i/>
        <w:sz w:val="20"/>
      </w:rPr>
      <w:t xml:space="preserve"> Asset Management Training Subsidy – Application Form</w:t>
    </w:r>
    <w:r w:rsidR="009B121F" w:rsidRPr="00E67DC1">
      <w:rPr>
        <w:rFonts w:ascii="Helvetica" w:hAnsi="Helvetica"/>
        <w:i/>
        <w:sz w:val="20"/>
      </w:rPr>
      <w:tab/>
    </w:r>
    <w:r w:rsidR="009B121F" w:rsidRPr="00E67DC1">
      <w:rPr>
        <w:rFonts w:ascii="Helvetica" w:hAnsi="Helvetica"/>
        <w:i/>
        <w:sz w:val="20"/>
      </w:rPr>
      <w:tab/>
    </w:r>
    <w:r w:rsidR="009B121F" w:rsidRPr="00E67DC1">
      <w:rPr>
        <w:rStyle w:val="PageNumber"/>
        <w:rFonts w:ascii="Helvetica" w:hAnsi="Helvetica"/>
        <w:i/>
        <w:sz w:val="20"/>
      </w:rPr>
      <w:fldChar w:fldCharType="begin"/>
    </w:r>
    <w:r w:rsidR="009B121F" w:rsidRPr="00E67DC1">
      <w:rPr>
        <w:rStyle w:val="PageNumber"/>
        <w:rFonts w:ascii="Helvetica" w:hAnsi="Helvetica"/>
        <w:i/>
        <w:sz w:val="20"/>
      </w:rPr>
      <w:instrText xml:space="preserve"> PAGE </w:instrText>
    </w:r>
    <w:r w:rsidR="009B121F" w:rsidRPr="00E67DC1">
      <w:rPr>
        <w:rStyle w:val="PageNumber"/>
        <w:rFonts w:ascii="Helvetica" w:hAnsi="Helvetica"/>
        <w:i/>
        <w:sz w:val="20"/>
      </w:rPr>
      <w:fldChar w:fldCharType="separate"/>
    </w:r>
    <w:r w:rsidR="009B3128">
      <w:rPr>
        <w:rStyle w:val="PageNumber"/>
        <w:rFonts w:ascii="Helvetica" w:hAnsi="Helvetica"/>
        <w:i/>
        <w:noProof/>
        <w:sz w:val="20"/>
      </w:rPr>
      <w:t>2</w:t>
    </w:r>
    <w:r w:rsidR="009B121F"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75B2" w14:textId="77777777" w:rsidR="00F5771D" w:rsidRDefault="00F5771D">
      <w:r>
        <w:separator/>
      </w:r>
    </w:p>
  </w:footnote>
  <w:footnote w:type="continuationSeparator" w:id="0">
    <w:p w14:paraId="71AA2288" w14:textId="77777777" w:rsidR="00F5771D" w:rsidRDefault="00F5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2CD1" w14:textId="4515BFDA" w:rsidR="009B121F" w:rsidRDefault="009B121F"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556FE"/>
    <w:multiLevelType w:val="hybridMultilevel"/>
    <w:tmpl w:val="2550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D211D0"/>
    <w:multiLevelType w:val="hybridMultilevel"/>
    <w:tmpl w:val="3B30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F50F1E"/>
    <w:multiLevelType w:val="multilevel"/>
    <w:tmpl w:val="56AED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18"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23388"/>
    <w:multiLevelType w:val="hybridMultilevel"/>
    <w:tmpl w:val="547EED5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30"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A1CDF"/>
    <w:multiLevelType w:val="hybridMultilevel"/>
    <w:tmpl w:val="ED86CF0C"/>
    <w:lvl w:ilvl="0" w:tplc="000F0409">
      <w:start w:val="1"/>
      <w:numFmt w:val="decimal"/>
      <w:lvlText w:val="%1."/>
      <w:lvlJc w:val="left"/>
      <w:pPr>
        <w:tabs>
          <w:tab w:val="num" w:pos="2610"/>
        </w:tabs>
        <w:ind w:left="2610" w:hanging="360"/>
      </w:p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9"/>
  </w:num>
  <w:num w:numId="4">
    <w:abstractNumId w:val="1"/>
  </w:num>
  <w:num w:numId="5">
    <w:abstractNumId w:val="32"/>
  </w:num>
  <w:num w:numId="6">
    <w:abstractNumId w:val="17"/>
  </w:num>
  <w:num w:numId="7">
    <w:abstractNumId w:val="2"/>
  </w:num>
  <w:num w:numId="8">
    <w:abstractNumId w:val="0"/>
  </w:num>
  <w:num w:numId="9">
    <w:abstractNumId w:val="16"/>
  </w:num>
  <w:num w:numId="10">
    <w:abstractNumId w:val="13"/>
  </w:num>
  <w:num w:numId="11">
    <w:abstractNumId w:val="23"/>
  </w:num>
  <w:num w:numId="12">
    <w:abstractNumId w:val="9"/>
  </w:num>
  <w:num w:numId="13">
    <w:abstractNumId w:val="11"/>
  </w:num>
  <w:num w:numId="14">
    <w:abstractNumId w:val="5"/>
  </w:num>
  <w:num w:numId="15">
    <w:abstractNumId w:val="7"/>
  </w:num>
  <w:num w:numId="16">
    <w:abstractNumId w:val="21"/>
  </w:num>
  <w:num w:numId="17">
    <w:abstractNumId w:val="8"/>
  </w:num>
  <w:num w:numId="18">
    <w:abstractNumId w:val="25"/>
  </w:num>
  <w:num w:numId="19">
    <w:abstractNumId w:val="26"/>
  </w:num>
  <w:num w:numId="20">
    <w:abstractNumId w:val="24"/>
  </w:num>
  <w:num w:numId="21">
    <w:abstractNumId w:val="20"/>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5"/>
  </w:num>
  <w:num w:numId="32">
    <w:abstractNumId w:val="19"/>
  </w:num>
  <w:num w:numId="33">
    <w:abstractNumId w:val="6"/>
  </w:num>
  <w:num w:numId="34">
    <w:abstractNumId w:val="18"/>
  </w:num>
  <w:num w:numId="35">
    <w:abstractNumId w:val="30"/>
  </w:num>
  <w:num w:numId="36">
    <w:abstractNumId w:val="31"/>
  </w:num>
  <w:num w:numId="37">
    <w:abstractNumId w:val="10"/>
  </w:num>
  <w:num w:numId="38">
    <w:abstractNumId w:val="27"/>
  </w:num>
  <w:num w:numId="39">
    <w:abstractNumId w:val="22"/>
  </w:num>
  <w:num w:numId="40">
    <w:abstractNumId w:val="14"/>
  </w:num>
  <w:num w:numId="41">
    <w:abstractNumId w:val="12"/>
  </w:num>
  <w:num w:numId="42">
    <w:abstractNumId w:val="28"/>
  </w:num>
  <w:num w:numId="4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762C"/>
    <w:rsid w:val="00020C58"/>
    <w:rsid w:val="00024CDA"/>
    <w:rsid w:val="00026943"/>
    <w:rsid w:val="00030ED4"/>
    <w:rsid w:val="00033AA1"/>
    <w:rsid w:val="00041E0E"/>
    <w:rsid w:val="0005501A"/>
    <w:rsid w:val="00057DA2"/>
    <w:rsid w:val="00065A1B"/>
    <w:rsid w:val="00066D76"/>
    <w:rsid w:val="000770BD"/>
    <w:rsid w:val="000A2A2C"/>
    <w:rsid w:val="000A5E5A"/>
    <w:rsid w:val="000B40AB"/>
    <w:rsid w:val="000C39BD"/>
    <w:rsid w:val="000C7F0C"/>
    <w:rsid w:val="000D6109"/>
    <w:rsid w:val="000E1186"/>
    <w:rsid w:val="000E6AB3"/>
    <w:rsid w:val="000F366E"/>
    <w:rsid w:val="000F7550"/>
    <w:rsid w:val="00102BCF"/>
    <w:rsid w:val="001060BF"/>
    <w:rsid w:val="001168E5"/>
    <w:rsid w:val="001301A0"/>
    <w:rsid w:val="001301DE"/>
    <w:rsid w:val="00131399"/>
    <w:rsid w:val="00135D73"/>
    <w:rsid w:val="0014326D"/>
    <w:rsid w:val="001458BC"/>
    <w:rsid w:val="00154B65"/>
    <w:rsid w:val="001661B5"/>
    <w:rsid w:val="001675E3"/>
    <w:rsid w:val="00177123"/>
    <w:rsid w:val="001842B6"/>
    <w:rsid w:val="00184956"/>
    <w:rsid w:val="00194ECC"/>
    <w:rsid w:val="001A6CA8"/>
    <w:rsid w:val="001C38F6"/>
    <w:rsid w:val="001C53E1"/>
    <w:rsid w:val="001C631C"/>
    <w:rsid w:val="001E7295"/>
    <w:rsid w:val="001F1A34"/>
    <w:rsid w:val="00203DC5"/>
    <w:rsid w:val="002236D3"/>
    <w:rsid w:val="002317B4"/>
    <w:rsid w:val="0023330B"/>
    <w:rsid w:val="00234858"/>
    <w:rsid w:val="00242122"/>
    <w:rsid w:val="0025047E"/>
    <w:rsid w:val="00251B43"/>
    <w:rsid w:val="002528D7"/>
    <w:rsid w:val="00253083"/>
    <w:rsid w:val="00256B2A"/>
    <w:rsid w:val="00270A39"/>
    <w:rsid w:val="002815B6"/>
    <w:rsid w:val="00281AB0"/>
    <w:rsid w:val="0029002B"/>
    <w:rsid w:val="002931DC"/>
    <w:rsid w:val="00297340"/>
    <w:rsid w:val="002B086E"/>
    <w:rsid w:val="002B667F"/>
    <w:rsid w:val="002B6AA6"/>
    <w:rsid w:val="002C2031"/>
    <w:rsid w:val="002D3E32"/>
    <w:rsid w:val="002D48A6"/>
    <w:rsid w:val="002D625D"/>
    <w:rsid w:val="002E5370"/>
    <w:rsid w:val="002E5997"/>
    <w:rsid w:val="002F0E5F"/>
    <w:rsid w:val="002F4701"/>
    <w:rsid w:val="002F7B35"/>
    <w:rsid w:val="00307EF9"/>
    <w:rsid w:val="00312A45"/>
    <w:rsid w:val="0032071F"/>
    <w:rsid w:val="0033455F"/>
    <w:rsid w:val="00337621"/>
    <w:rsid w:val="0034673A"/>
    <w:rsid w:val="003477FE"/>
    <w:rsid w:val="003549C2"/>
    <w:rsid w:val="00371ED9"/>
    <w:rsid w:val="00374220"/>
    <w:rsid w:val="0038208B"/>
    <w:rsid w:val="00385E37"/>
    <w:rsid w:val="0039738C"/>
    <w:rsid w:val="003A27E7"/>
    <w:rsid w:val="003A3909"/>
    <w:rsid w:val="003B6484"/>
    <w:rsid w:val="003B71BF"/>
    <w:rsid w:val="003C0220"/>
    <w:rsid w:val="003D168F"/>
    <w:rsid w:val="003D2787"/>
    <w:rsid w:val="003D6321"/>
    <w:rsid w:val="003E6FB0"/>
    <w:rsid w:val="00401663"/>
    <w:rsid w:val="00412749"/>
    <w:rsid w:val="004215B5"/>
    <w:rsid w:val="00424D2D"/>
    <w:rsid w:val="004270BA"/>
    <w:rsid w:val="004271B4"/>
    <w:rsid w:val="00431219"/>
    <w:rsid w:val="004338C8"/>
    <w:rsid w:val="00435F0B"/>
    <w:rsid w:val="00440C63"/>
    <w:rsid w:val="004436D7"/>
    <w:rsid w:val="00462AEA"/>
    <w:rsid w:val="00467537"/>
    <w:rsid w:val="00477DB5"/>
    <w:rsid w:val="004B0067"/>
    <w:rsid w:val="004B237A"/>
    <w:rsid w:val="004B5FDC"/>
    <w:rsid w:val="004B608F"/>
    <w:rsid w:val="004D3424"/>
    <w:rsid w:val="004D45FB"/>
    <w:rsid w:val="004D710E"/>
    <w:rsid w:val="004E0CC2"/>
    <w:rsid w:val="004E140D"/>
    <w:rsid w:val="004E2DA0"/>
    <w:rsid w:val="004E4E5E"/>
    <w:rsid w:val="004E666F"/>
    <w:rsid w:val="004F1FA2"/>
    <w:rsid w:val="004F79D5"/>
    <w:rsid w:val="00501C55"/>
    <w:rsid w:val="00512526"/>
    <w:rsid w:val="00524F7E"/>
    <w:rsid w:val="0053378D"/>
    <w:rsid w:val="00556447"/>
    <w:rsid w:val="00570945"/>
    <w:rsid w:val="00580BA8"/>
    <w:rsid w:val="00594822"/>
    <w:rsid w:val="00595720"/>
    <w:rsid w:val="005971FC"/>
    <w:rsid w:val="005A149E"/>
    <w:rsid w:val="005B7F3B"/>
    <w:rsid w:val="005C418B"/>
    <w:rsid w:val="005E167A"/>
    <w:rsid w:val="00600ABA"/>
    <w:rsid w:val="00603BDF"/>
    <w:rsid w:val="006041BB"/>
    <w:rsid w:val="006045EF"/>
    <w:rsid w:val="00604C52"/>
    <w:rsid w:val="00611FD6"/>
    <w:rsid w:val="006130F0"/>
    <w:rsid w:val="00614D1F"/>
    <w:rsid w:val="006207E0"/>
    <w:rsid w:val="0062643A"/>
    <w:rsid w:val="00634CBD"/>
    <w:rsid w:val="00642CB6"/>
    <w:rsid w:val="00661D56"/>
    <w:rsid w:val="006733F6"/>
    <w:rsid w:val="006945B0"/>
    <w:rsid w:val="00696BFC"/>
    <w:rsid w:val="006A21DC"/>
    <w:rsid w:val="006B4A4F"/>
    <w:rsid w:val="006B6F65"/>
    <w:rsid w:val="006C1563"/>
    <w:rsid w:val="006C6F51"/>
    <w:rsid w:val="006E25A9"/>
    <w:rsid w:val="00710396"/>
    <w:rsid w:val="00713B5F"/>
    <w:rsid w:val="0072649F"/>
    <w:rsid w:val="007316BA"/>
    <w:rsid w:val="00731CCE"/>
    <w:rsid w:val="00731D90"/>
    <w:rsid w:val="0073274E"/>
    <w:rsid w:val="0073301C"/>
    <w:rsid w:val="00753C0F"/>
    <w:rsid w:val="007636C8"/>
    <w:rsid w:val="00774D57"/>
    <w:rsid w:val="00775111"/>
    <w:rsid w:val="0078258F"/>
    <w:rsid w:val="007A4416"/>
    <w:rsid w:val="007B3FE0"/>
    <w:rsid w:val="007B469E"/>
    <w:rsid w:val="007C1AE6"/>
    <w:rsid w:val="007C42A1"/>
    <w:rsid w:val="007C4C8E"/>
    <w:rsid w:val="007C7515"/>
    <w:rsid w:val="007E16CA"/>
    <w:rsid w:val="007E39B5"/>
    <w:rsid w:val="00803D66"/>
    <w:rsid w:val="0081372B"/>
    <w:rsid w:val="00856BD0"/>
    <w:rsid w:val="00862F8C"/>
    <w:rsid w:val="00891616"/>
    <w:rsid w:val="00893AC8"/>
    <w:rsid w:val="008B425E"/>
    <w:rsid w:val="008B7D5C"/>
    <w:rsid w:val="008C2016"/>
    <w:rsid w:val="008C2261"/>
    <w:rsid w:val="008C693C"/>
    <w:rsid w:val="008E0E94"/>
    <w:rsid w:val="008F182E"/>
    <w:rsid w:val="008F4ECF"/>
    <w:rsid w:val="009171A4"/>
    <w:rsid w:val="0092664D"/>
    <w:rsid w:val="009303AE"/>
    <w:rsid w:val="009504A6"/>
    <w:rsid w:val="009520AE"/>
    <w:rsid w:val="00961157"/>
    <w:rsid w:val="0096541A"/>
    <w:rsid w:val="00967E6F"/>
    <w:rsid w:val="00995374"/>
    <w:rsid w:val="00995BAE"/>
    <w:rsid w:val="009A106B"/>
    <w:rsid w:val="009A490F"/>
    <w:rsid w:val="009A4F14"/>
    <w:rsid w:val="009B121F"/>
    <w:rsid w:val="009B3128"/>
    <w:rsid w:val="009C0A41"/>
    <w:rsid w:val="009C3133"/>
    <w:rsid w:val="009D04C7"/>
    <w:rsid w:val="009D172A"/>
    <w:rsid w:val="009D7199"/>
    <w:rsid w:val="009F4385"/>
    <w:rsid w:val="00A014B7"/>
    <w:rsid w:val="00A1153A"/>
    <w:rsid w:val="00A12395"/>
    <w:rsid w:val="00A123A7"/>
    <w:rsid w:val="00A15E18"/>
    <w:rsid w:val="00A163CC"/>
    <w:rsid w:val="00A306BB"/>
    <w:rsid w:val="00A45AB9"/>
    <w:rsid w:val="00A514F5"/>
    <w:rsid w:val="00A71606"/>
    <w:rsid w:val="00A95A89"/>
    <w:rsid w:val="00A963D9"/>
    <w:rsid w:val="00A96D26"/>
    <w:rsid w:val="00AA3906"/>
    <w:rsid w:val="00AA61DB"/>
    <w:rsid w:val="00AB3C80"/>
    <w:rsid w:val="00AB7B44"/>
    <w:rsid w:val="00AC6547"/>
    <w:rsid w:val="00AD5C05"/>
    <w:rsid w:val="00AE3B34"/>
    <w:rsid w:val="00B00504"/>
    <w:rsid w:val="00B02DB4"/>
    <w:rsid w:val="00B0332E"/>
    <w:rsid w:val="00B03E53"/>
    <w:rsid w:val="00B03EC0"/>
    <w:rsid w:val="00B14635"/>
    <w:rsid w:val="00B2005E"/>
    <w:rsid w:val="00B25C33"/>
    <w:rsid w:val="00B32CB7"/>
    <w:rsid w:val="00B36077"/>
    <w:rsid w:val="00B379D7"/>
    <w:rsid w:val="00B430BC"/>
    <w:rsid w:val="00B43D77"/>
    <w:rsid w:val="00B51C3E"/>
    <w:rsid w:val="00B90AE0"/>
    <w:rsid w:val="00B9231D"/>
    <w:rsid w:val="00BA4F11"/>
    <w:rsid w:val="00BC36F7"/>
    <w:rsid w:val="00BD1410"/>
    <w:rsid w:val="00BD2861"/>
    <w:rsid w:val="00BD7DF6"/>
    <w:rsid w:val="00BE5CC6"/>
    <w:rsid w:val="00BF0C8C"/>
    <w:rsid w:val="00BF1E7A"/>
    <w:rsid w:val="00C26894"/>
    <w:rsid w:val="00C27932"/>
    <w:rsid w:val="00C31775"/>
    <w:rsid w:val="00C35E90"/>
    <w:rsid w:val="00C3646B"/>
    <w:rsid w:val="00C4035F"/>
    <w:rsid w:val="00C441E4"/>
    <w:rsid w:val="00C469BF"/>
    <w:rsid w:val="00C52FD9"/>
    <w:rsid w:val="00C627FA"/>
    <w:rsid w:val="00C669F3"/>
    <w:rsid w:val="00C75369"/>
    <w:rsid w:val="00C75F2B"/>
    <w:rsid w:val="00C76608"/>
    <w:rsid w:val="00C873C0"/>
    <w:rsid w:val="00CB03EB"/>
    <w:rsid w:val="00CB173B"/>
    <w:rsid w:val="00CC4A13"/>
    <w:rsid w:val="00CD4189"/>
    <w:rsid w:val="00CD474F"/>
    <w:rsid w:val="00CE3817"/>
    <w:rsid w:val="00CE57D4"/>
    <w:rsid w:val="00CF20BE"/>
    <w:rsid w:val="00CF5D4C"/>
    <w:rsid w:val="00D076DE"/>
    <w:rsid w:val="00D103E4"/>
    <w:rsid w:val="00D10730"/>
    <w:rsid w:val="00D13618"/>
    <w:rsid w:val="00D14418"/>
    <w:rsid w:val="00D22BA2"/>
    <w:rsid w:val="00D22DC9"/>
    <w:rsid w:val="00D40EAE"/>
    <w:rsid w:val="00D4198B"/>
    <w:rsid w:val="00D4320B"/>
    <w:rsid w:val="00D44328"/>
    <w:rsid w:val="00D46D02"/>
    <w:rsid w:val="00D54F45"/>
    <w:rsid w:val="00D63BF7"/>
    <w:rsid w:val="00D65BB7"/>
    <w:rsid w:val="00D65FDD"/>
    <w:rsid w:val="00D676B4"/>
    <w:rsid w:val="00D76EA1"/>
    <w:rsid w:val="00D817CE"/>
    <w:rsid w:val="00D91B66"/>
    <w:rsid w:val="00DB3313"/>
    <w:rsid w:val="00DB3AE1"/>
    <w:rsid w:val="00DB725C"/>
    <w:rsid w:val="00DC1FFC"/>
    <w:rsid w:val="00DD0ACD"/>
    <w:rsid w:val="00DD7400"/>
    <w:rsid w:val="00DE1083"/>
    <w:rsid w:val="00DE14CC"/>
    <w:rsid w:val="00DE2934"/>
    <w:rsid w:val="00DE4564"/>
    <w:rsid w:val="00E0095D"/>
    <w:rsid w:val="00E01F85"/>
    <w:rsid w:val="00E12B1D"/>
    <w:rsid w:val="00E25F13"/>
    <w:rsid w:val="00E3499B"/>
    <w:rsid w:val="00E4275E"/>
    <w:rsid w:val="00E43D77"/>
    <w:rsid w:val="00E64E8C"/>
    <w:rsid w:val="00E67360"/>
    <w:rsid w:val="00E67DC1"/>
    <w:rsid w:val="00E7078B"/>
    <w:rsid w:val="00E964E9"/>
    <w:rsid w:val="00EA2AAA"/>
    <w:rsid w:val="00EA3A08"/>
    <w:rsid w:val="00EA7790"/>
    <w:rsid w:val="00EB3C3A"/>
    <w:rsid w:val="00EB46CA"/>
    <w:rsid w:val="00EB4B27"/>
    <w:rsid w:val="00EC0705"/>
    <w:rsid w:val="00EC4E55"/>
    <w:rsid w:val="00EC781C"/>
    <w:rsid w:val="00EF28AD"/>
    <w:rsid w:val="00F049CA"/>
    <w:rsid w:val="00F04D1A"/>
    <w:rsid w:val="00F11A6B"/>
    <w:rsid w:val="00F120F1"/>
    <w:rsid w:val="00F159A0"/>
    <w:rsid w:val="00F21DCE"/>
    <w:rsid w:val="00F241CE"/>
    <w:rsid w:val="00F24872"/>
    <w:rsid w:val="00F33CC5"/>
    <w:rsid w:val="00F5771D"/>
    <w:rsid w:val="00F73386"/>
    <w:rsid w:val="00F86477"/>
    <w:rsid w:val="00F90BE1"/>
    <w:rsid w:val="00F957F1"/>
    <w:rsid w:val="00FA3571"/>
    <w:rsid w:val="00FB07B4"/>
    <w:rsid w:val="00FB711B"/>
    <w:rsid w:val="00FC324D"/>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04FCD2"/>
  <w15:docId w15:val="{F48FB94E-011C-F54B-A08C-557BD2D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ps@ubc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ps@ubcm.ca"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13FA-ECFD-F24B-A3A4-D65A82F7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2191</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Sasha Prynn</cp:lastModifiedBy>
  <cp:revision>4</cp:revision>
  <cp:lastPrinted>2018-03-12T20:54:00Z</cp:lastPrinted>
  <dcterms:created xsi:type="dcterms:W3CDTF">2022-03-01T21:43:00Z</dcterms:created>
  <dcterms:modified xsi:type="dcterms:W3CDTF">2022-03-01T21:44:00Z</dcterms:modified>
</cp:coreProperties>
</file>